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BDF7" w14:textId="1F8E7AFF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cstheme="minorHAnsi"/>
          <w:noProof/>
        </w:rPr>
        <w:drawing>
          <wp:inline distT="0" distB="0" distL="0" distR="0" wp14:anchorId="381144B1" wp14:editId="09851767">
            <wp:extent cx="2418535" cy="666750"/>
            <wp:effectExtent l="0" t="0" r="1270" b="0"/>
            <wp:docPr id="1284044883" name="Obrázek 1" descr="AZ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V Č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73" cy="66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8F6" w14:textId="7777777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7527E710" w14:textId="4423D019" w:rsidR="008D7976" w:rsidRPr="008D7976" w:rsidRDefault="008D7976" w:rsidP="008D7976">
      <w:pPr>
        <w:shd w:val="clear" w:color="auto" w:fill="FAFBFC"/>
        <w:spacing w:after="100" w:afterAutospacing="1"/>
        <w:rPr>
          <w:rFonts w:cstheme="minorHAnsi"/>
        </w:rPr>
      </w:pP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The Ministry of Health </w:t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of Czech republic 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is opening a call for proposals for health research and development projects within the Program for the Support of Applied Medical Research for the Years 2024 – 2030 </w:t>
      </w:r>
      <w:bookmarkStart w:id="0" w:name="_Hlk135657051"/>
      <w:r w:rsidRPr="00053B5A">
        <w:rPr>
          <w:rFonts w:cstheme="minorHAnsi"/>
        </w:rPr>
        <w:fldChar w:fldCharType="begin"/>
      </w:r>
      <w:r w:rsidRPr="00053B5A">
        <w:rPr>
          <w:rFonts w:cstheme="minorHAnsi"/>
        </w:rPr>
        <w:instrText xml:space="preserve"> HYPERLINK "https://www.mzcr.cz/program-na-podporu-zdravotnickeho-aplikovaneho-vyzkumu-na-leta-2024-2030-kod-nw/" </w:instrText>
      </w:r>
      <w:r w:rsidRPr="00053B5A">
        <w:rPr>
          <w:rFonts w:cstheme="minorHAnsi"/>
        </w:rPr>
        <w:fldChar w:fldCharType="separate"/>
      </w:r>
      <w:r w:rsidRPr="00053B5A">
        <w:rPr>
          <w:rStyle w:val="Hypertextovodkaz"/>
          <w:rFonts w:cstheme="minorHAnsi"/>
        </w:rPr>
        <w:t>Program na podporu zdravotnického aplikovaného výzkumu na léta 2024 – 2030 (kód „NW“) – Ministerstvo zdravotnictví (mzcr.cz)</w:t>
      </w:r>
      <w:r w:rsidRPr="00053B5A">
        <w:rPr>
          <w:rFonts w:cstheme="minorHAnsi"/>
        </w:rPr>
        <w:fldChar w:fldCharType="end"/>
      </w:r>
      <w:bookmarkEnd w:id="0"/>
    </w:p>
    <w:p w14:paraId="16D8501E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Detailed information here:</w:t>
      </w:r>
    </w:p>
    <w:p w14:paraId="5A0C7DC3" w14:textId="42B04AFD" w:rsidR="008D7976" w:rsidRPr="008D7976" w:rsidRDefault="008D7976" w:rsidP="008D7976">
      <w:pPr>
        <w:shd w:val="clear" w:color="auto" w:fill="FAFBFC"/>
        <w:spacing w:after="100" w:afterAutospacing="1"/>
        <w:rPr>
          <w:rFonts w:eastAsia="Times New Roman" w:cstheme="minorHAnsi"/>
          <w:color w:val="000000"/>
        </w:rPr>
      </w:pPr>
      <w:hyperlink r:id="rId5" w:history="1">
        <w:r>
          <w:rPr>
            <w:rStyle w:val="Hypertextovodkaz"/>
          </w:rPr>
          <w:t xml:space="preserve">Vyhlášení jednostupňové veřejné soutěže o účelovou podporu MZ na léta </w:t>
        </w:r>
        <w:proofErr w:type="gramStart"/>
        <w:r>
          <w:rPr>
            <w:rStyle w:val="Hypertextovodkaz"/>
          </w:rPr>
          <w:t>2024 – 2027</w:t>
        </w:r>
        <w:proofErr w:type="gramEnd"/>
        <w:r>
          <w:rPr>
            <w:rStyle w:val="Hypertextovodkaz"/>
          </w:rPr>
          <w:t xml:space="preserve"> – AZV ČR (azvcr.cz)</w:t>
        </w:r>
      </w:hyperlink>
    </w:p>
    <w:p w14:paraId="40BAAFDA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542E0632" w14:textId="0039B3FD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Competition period: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17/05/2023 - 29/06/2023 (until 12:00 p.m.).</w:t>
      </w:r>
    </w:p>
    <w:p w14:paraId="76348BB2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04B09824" w14:textId="1B2504C4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Beginning of projects</w:t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: 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May 1, 2024</w:t>
      </w:r>
    </w:p>
    <w:p w14:paraId="2AC0783E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05C946BE" w14:textId="58E02A3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Project duration</w:t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: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44 months.</w:t>
      </w:r>
    </w:p>
    <w:p w14:paraId="6A850C5D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15AB9A34" w14:textId="34D1AA75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Total allocated amount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: CZK 200 million; of which 10% for projects of junior researchers.</w:t>
      </w:r>
    </w:p>
    <w:p w14:paraId="734772B0" w14:textId="7777777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Junior researchers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: project costs up to CZK 7 million.</w:t>
      </w:r>
    </w:p>
    <w:p w14:paraId="41D6B0F5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1707B3D0" w14:textId="0D383F0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Maximum intensity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of support for VO: up to 100%</w:t>
      </w:r>
    </w:p>
    <w:p w14:paraId="56992C76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1D89FF5E" w14:textId="644F706F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Applicants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can be both research organizations and businesses; It is possible to apply independently or in cooperation with a company, however a joint application with a company is favored in the evaluation process.</w:t>
      </w:r>
    </w:p>
    <w:p w14:paraId="6822E369" w14:textId="77777777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52167397" w14:textId="4D4B9869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Subject of the competition: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applied research projects, with a given application of the results in the healthcare sector: solving problems associated with the diagnosis, treatment and prevention of human diseases.</w:t>
      </w:r>
    </w:p>
    <w:p w14:paraId="55BDBB83" w14:textId="7777777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425D5BC5" w14:textId="1D7B293C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</w:pP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ab/>
      </w: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Program to support applied medical research for the years 2024 – 2030:</w:t>
      </w:r>
    </w:p>
    <w:p w14:paraId="12966E55" w14:textId="5C4585EA" w:rsid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The main goal of the Program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is to contribute to the provision and further development of international medical research in the Czech Republic</w:t>
      </w:r>
    </w:p>
    <w:p w14:paraId="1D2E166F" w14:textId="77777777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</w:p>
    <w:p w14:paraId="30137D95" w14:textId="35FA3EBC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4"/>
        <w:rPr>
          <w:rFonts w:eastAsia="Times New Roman" w:cstheme="minorHAnsi"/>
          <w:color w:val="202124"/>
          <w:kern w:val="0"/>
          <w:lang w:val="en" w:eastAsia="cs-CZ"/>
          <w14:ligatures w14:val="none"/>
        </w:rPr>
      </w:pP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• </w:t>
      </w:r>
      <w:proofErr w:type="spellStart"/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Subprogramme</w:t>
      </w:r>
      <w:proofErr w:type="spellEnd"/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 xml:space="preserve"> 1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: will support projects whose solution can only be a natural person engaged in research who, at the time of submitting the project proposal to the public competition, has an academic Ph.D. degree, its equivalent or higher.</w:t>
      </w:r>
    </w:p>
    <w:p w14:paraId="76C59AA3" w14:textId="62D787F4" w:rsidR="008D7976" w:rsidRPr="008D7976" w:rsidRDefault="008D7976" w:rsidP="008D7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4"/>
        <w:rPr>
          <w:rFonts w:eastAsia="Times New Roman" w:cstheme="minorHAnsi"/>
          <w:color w:val="202124"/>
          <w:kern w:val="0"/>
          <w:lang w:eastAsia="cs-CZ"/>
          <w14:ligatures w14:val="none"/>
        </w:rPr>
      </w:pP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ab/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tab/>
      </w:r>
      <w:r>
        <w:rPr>
          <w:rFonts w:eastAsia="Times New Roman" w:cstheme="minorHAnsi"/>
          <w:color w:val="202124"/>
          <w:kern w:val="0"/>
          <w:lang w:val="en" w:eastAsia="cs-CZ"/>
          <w14:ligatures w14:val="none"/>
        </w:rPr>
        <w:br/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• </w:t>
      </w: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Sub-</w:t>
      </w:r>
      <w:proofErr w:type="spellStart"/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>programme</w:t>
      </w:r>
      <w:proofErr w:type="spellEnd"/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 xml:space="preserve"> 2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: will support projects of </w:t>
      </w:r>
      <w:r w:rsidRPr="008D7976">
        <w:rPr>
          <w:rFonts w:eastAsia="Times New Roman" w:cstheme="minorHAnsi"/>
          <w:b/>
          <w:bCs/>
          <w:color w:val="202124"/>
          <w:kern w:val="0"/>
          <w:lang w:val="en" w:eastAsia="cs-CZ"/>
          <w14:ligatures w14:val="none"/>
        </w:rPr>
        <w:t xml:space="preserve">junior researchers no more than 8 years after the award of the Ph.D. </w:t>
      </w:r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or its </w:t>
      </w:r>
      <w:proofErr w:type="gramStart"/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>equivalent, or</w:t>
      </w:r>
      <w:proofErr w:type="gramEnd"/>
      <w:r w:rsidRPr="008D7976">
        <w:rPr>
          <w:rFonts w:eastAsia="Times New Roman" w:cstheme="minorHAnsi"/>
          <w:color w:val="202124"/>
          <w:kern w:val="0"/>
          <w:lang w:val="en" w:eastAsia="cs-CZ"/>
          <w14:ligatures w14:val="none"/>
        </w:rPr>
        <w:t xml:space="preserve"> obtains it no later than the date of conclusion of the contract/issuance of a decision on the solution of the project.</w:t>
      </w:r>
    </w:p>
    <w:p w14:paraId="6CF8130C" w14:textId="77777777" w:rsidR="00E379AE" w:rsidRPr="008D7976" w:rsidRDefault="00E379AE" w:rsidP="008D7976">
      <w:pPr>
        <w:spacing w:line="240" w:lineRule="auto"/>
        <w:rPr>
          <w:rFonts w:cstheme="minorHAnsi"/>
        </w:rPr>
      </w:pPr>
    </w:p>
    <w:sectPr w:rsidR="00E379AE" w:rsidRPr="008D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76"/>
    <w:rsid w:val="00185E75"/>
    <w:rsid w:val="005E2AA1"/>
    <w:rsid w:val="008D7976"/>
    <w:rsid w:val="00E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998B"/>
  <w15:chartTrackingRefBased/>
  <w15:docId w15:val="{5E491849-10B2-429A-BAAB-34905943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D7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D797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8D7976"/>
  </w:style>
  <w:style w:type="character" w:styleId="Hypertextovodkaz">
    <w:name w:val="Hyperlink"/>
    <w:basedOn w:val="Standardnpsmoodstavce"/>
    <w:uiPriority w:val="99"/>
    <w:semiHidden/>
    <w:unhideWhenUsed/>
    <w:rsid w:val="008D7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zvcr.cz/vyhlaseni-jednostupnove-verejne-souteze-o-ucelovou-podporu-mz-na-leta-2024-202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1</cp:revision>
  <dcterms:created xsi:type="dcterms:W3CDTF">2023-05-22T12:08:00Z</dcterms:created>
  <dcterms:modified xsi:type="dcterms:W3CDTF">2023-05-22T12:19:00Z</dcterms:modified>
</cp:coreProperties>
</file>